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66" w:rsidRDefault="00143E9B" w:rsidP="00143E9B">
      <w:pPr>
        <w:pStyle w:val="Kop1"/>
        <w:jc w:val="center"/>
        <w:rPr>
          <w:b/>
          <w:u w:val="single"/>
        </w:rPr>
      </w:pPr>
      <w:r>
        <w:rPr>
          <w:b/>
          <w:u w:val="single"/>
        </w:rPr>
        <w:t>Advertentiecontract gemeentelijk informatieblad Geetbets</w:t>
      </w:r>
    </w:p>
    <w:p w:rsidR="004C2F66" w:rsidRDefault="004C2F66">
      <w:pPr>
        <w:pStyle w:val="Kop1"/>
      </w:pPr>
    </w:p>
    <w:p w:rsidR="004C2F66" w:rsidRPr="00F51FD3" w:rsidRDefault="004C2F66">
      <w:pPr>
        <w:rPr>
          <w:sz w:val="22"/>
          <w:szCs w:val="22"/>
          <w:lang w:val="nl-BE"/>
        </w:rPr>
      </w:pPr>
      <w:r w:rsidRPr="00F51FD3">
        <w:rPr>
          <w:sz w:val="22"/>
          <w:szCs w:val="22"/>
          <w:lang w:val="nl-BE"/>
        </w:rPr>
        <w:t>Gemeentebestuur</w:t>
      </w:r>
      <w:r w:rsidR="00143E9B" w:rsidRPr="00F51FD3">
        <w:rPr>
          <w:sz w:val="22"/>
          <w:szCs w:val="22"/>
          <w:lang w:val="nl-BE"/>
        </w:rPr>
        <w:t xml:space="preserve"> Geetbets</w:t>
      </w:r>
    </w:p>
    <w:p w:rsidR="004C2F66" w:rsidRPr="00F51FD3" w:rsidRDefault="004C2F66">
      <w:pPr>
        <w:rPr>
          <w:sz w:val="22"/>
          <w:szCs w:val="22"/>
          <w:lang w:val="nl-BE"/>
        </w:rPr>
      </w:pPr>
      <w:r w:rsidRPr="00F51FD3">
        <w:rPr>
          <w:sz w:val="22"/>
          <w:szCs w:val="22"/>
          <w:lang w:val="nl-BE"/>
        </w:rPr>
        <w:t xml:space="preserve">Redactie </w:t>
      </w:r>
      <w:r w:rsidR="00143E9B" w:rsidRPr="00F51FD3">
        <w:rPr>
          <w:sz w:val="22"/>
          <w:szCs w:val="22"/>
          <w:lang w:val="nl-BE"/>
        </w:rPr>
        <w:t>informatieblad</w:t>
      </w:r>
    </w:p>
    <w:p w:rsidR="009A2A00" w:rsidRDefault="009A2A00">
      <w:pPr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>T.a.v. de communicatiedienst</w:t>
      </w:r>
    </w:p>
    <w:p w:rsidR="004C2F66" w:rsidRPr="00F51FD3" w:rsidRDefault="00143E9B">
      <w:pPr>
        <w:rPr>
          <w:sz w:val="22"/>
          <w:szCs w:val="22"/>
          <w:lang w:val="nl-BE"/>
        </w:rPr>
      </w:pPr>
      <w:r w:rsidRPr="00F51FD3">
        <w:rPr>
          <w:sz w:val="22"/>
          <w:szCs w:val="22"/>
          <w:lang w:val="nl-BE"/>
        </w:rPr>
        <w:t>Dorpsstraat 7</w:t>
      </w:r>
    </w:p>
    <w:p w:rsidR="00143E9B" w:rsidRPr="00F51FD3" w:rsidRDefault="00143E9B">
      <w:pPr>
        <w:rPr>
          <w:sz w:val="22"/>
          <w:szCs w:val="22"/>
          <w:lang w:val="fr-FR"/>
        </w:rPr>
      </w:pPr>
      <w:r w:rsidRPr="00F51FD3">
        <w:rPr>
          <w:sz w:val="22"/>
          <w:szCs w:val="22"/>
          <w:lang w:val="fr-FR"/>
        </w:rPr>
        <w:t>3450 Geetbets</w:t>
      </w:r>
    </w:p>
    <w:p w:rsidR="004C2F66" w:rsidRPr="00F51FD3" w:rsidRDefault="004C2F66">
      <w:pPr>
        <w:rPr>
          <w:sz w:val="22"/>
          <w:szCs w:val="22"/>
          <w:lang w:val="fr-FR"/>
        </w:rPr>
      </w:pPr>
      <w:r w:rsidRPr="00F51FD3">
        <w:rPr>
          <w:sz w:val="22"/>
          <w:szCs w:val="22"/>
          <w:lang w:val="fr-FR"/>
        </w:rPr>
        <w:t>Tel: 0</w:t>
      </w:r>
      <w:r w:rsidR="00143E9B" w:rsidRPr="00F51FD3">
        <w:rPr>
          <w:sz w:val="22"/>
          <w:szCs w:val="22"/>
          <w:lang w:val="fr-FR"/>
        </w:rPr>
        <w:t>11</w:t>
      </w:r>
      <w:r w:rsidRPr="00F51FD3">
        <w:rPr>
          <w:sz w:val="22"/>
          <w:szCs w:val="22"/>
          <w:lang w:val="fr-FR"/>
        </w:rPr>
        <w:t xml:space="preserve"> </w:t>
      </w:r>
      <w:r w:rsidR="00143E9B" w:rsidRPr="00F51FD3">
        <w:rPr>
          <w:sz w:val="22"/>
          <w:szCs w:val="22"/>
          <w:lang w:val="fr-FR"/>
        </w:rPr>
        <w:t xml:space="preserve">58 65 </w:t>
      </w:r>
      <w:r w:rsidR="009A2A00">
        <w:rPr>
          <w:sz w:val="22"/>
          <w:szCs w:val="22"/>
          <w:lang w:val="fr-FR"/>
        </w:rPr>
        <w:t>50</w:t>
      </w:r>
      <w:r w:rsidRPr="00F51FD3">
        <w:rPr>
          <w:sz w:val="22"/>
          <w:szCs w:val="22"/>
          <w:lang w:val="fr-FR"/>
        </w:rPr>
        <w:t xml:space="preserve">, </w:t>
      </w:r>
    </w:p>
    <w:p w:rsidR="004C2F66" w:rsidRPr="00F51FD3" w:rsidRDefault="004C2F66">
      <w:pPr>
        <w:rPr>
          <w:sz w:val="22"/>
          <w:szCs w:val="22"/>
          <w:lang w:val="fr-FR"/>
        </w:rPr>
      </w:pPr>
      <w:r w:rsidRPr="00F51FD3">
        <w:rPr>
          <w:sz w:val="22"/>
          <w:szCs w:val="22"/>
          <w:lang w:val="fr-FR"/>
        </w:rPr>
        <w:t>E</w:t>
      </w:r>
      <w:r w:rsidRPr="00F51FD3">
        <w:rPr>
          <w:sz w:val="22"/>
          <w:szCs w:val="22"/>
          <w:lang w:val="fr-FR"/>
        </w:rPr>
        <w:noBreakHyphen/>
        <w:t xml:space="preserve">mail: </w:t>
      </w:r>
      <w:hyperlink r:id="rId4" w:history="1">
        <w:r w:rsidR="009A2A00" w:rsidRPr="00FF3FE8">
          <w:rPr>
            <w:rStyle w:val="Hyperlink"/>
            <w:sz w:val="22"/>
            <w:szCs w:val="22"/>
            <w:lang w:val="fr-FR"/>
          </w:rPr>
          <w:t>info@geetbets.be</w:t>
        </w:r>
      </w:hyperlink>
      <w:r w:rsidR="006D6617">
        <w:rPr>
          <w:sz w:val="22"/>
          <w:szCs w:val="22"/>
          <w:lang w:val="fr-FR"/>
        </w:rPr>
        <w:t xml:space="preserve"> </w:t>
      </w:r>
    </w:p>
    <w:p w:rsidR="004C2F66" w:rsidRPr="00A910AB" w:rsidRDefault="004C2F66">
      <w:pPr>
        <w:tabs>
          <w:tab w:val="left" w:leader="dot" w:pos="8505"/>
        </w:tabs>
        <w:spacing w:before="120" w:after="120"/>
        <w:rPr>
          <w:sz w:val="22"/>
          <w:szCs w:val="22"/>
          <w:lang w:val="nl-BE"/>
        </w:rPr>
      </w:pPr>
      <w:r w:rsidRPr="00A910AB">
        <w:rPr>
          <w:sz w:val="22"/>
          <w:szCs w:val="22"/>
          <w:lang w:val="nl-BE"/>
        </w:rPr>
        <w:t>Bedrijf</w:t>
      </w:r>
      <w:r w:rsidR="00143E9B" w:rsidRPr="00A910AB">
        <w:rPr>
          <w:sz w:val="22"/>
          <w:szCs w:val="22"/>
          <w:lang w:val="nl-BE"/>
        </w:rPr>
        <w:t xml:space="preserve"> /vereniging </w:t>
      </w:r>
      <w:r w:rsidRPr="00A910AB">
        <w:rPr>
          <w:sz w:val="22"/>
          <w:szCs w:val="22"/>
          <w:lang w:val="nl-BE"/>
        </w:rPr>
        <w:t xml:space="preserve">: </w:t>
      </w:r>
      <w:r w:rsidRPr="00A910AB">
        <w:rPr>
          <w:sz w:val="22"/>
          <w:szCs w:val="22"/>
          <w:lang w:val="nl-BE"/>
        </w:rPr>
        <w:tab/>
      </w:r>
    </w:p>
    <w:p w:rsidR="004C2F66" w:rsidRPr="00A910AB" w:rsidRDefault="004C2F66">
      <w:pPr>
        <w:tabs>
          <w:tab w:val="left" w:leader="dot" w:pos="8505"/>
        </w:tabs>
        <w:spacing w:before="120" w:after="120"/>
        <w:rPr>
          <w:sz w:val="22"/>
          <w:szCs w:val="22"/>
          <w:lang w:val="nl-BE"/>
        </w:rPr>
      </w:pPr>
      <w:r w:rsidRPr="00A910AB">
        <w:rPr>
          <w:sz w:val="22"/>
          <w:szCs w:val="22"/>
          <w:lang w:val="nl-BE"/>
        </w:rPr>
        <w:t xml:space="preserve">Contactpersoon: </w:t>
      </w:r>
      <w:r w:rsidRPr="00A910AB">
        <w:rPr>
          <w:sz w:val="22"/>
          <w:szCs w:val="22"/>
          <w:lang w:val="nl-BE"/>
        </w:rPr>
        <w:tab/>
      </w:r>
    </w:p>
    <w:p w:rsidR="004C2F66" w:rsidRPr="00A910AB" w:rsidRDefault="004C2F66">
      <w:pPr>
        <w:tabs>
          <w:tab w:val="left" w:leader="dot" w:pos="8505"/>
        </w:tabs>
        <w:spacing w:before="120" w:after="120"/>
        <w:rPr>
          <w:sz w:val="22"/>
          <w:szCs w:val="22"/>
          <w:lang w:val="nl-BE"/>
        </w:rPr>
      </w:pPr>
      <w:r w:rsidRPr="00A910AB">
        <w:rPr>
          <w:sz w:val="22"/>
          <w:szCs w:val="22"/>
          <w:lang w:val="nl-BE"/>
        </w:rPr>
        <w:t xml:space="preserve">Adres: </w:t>
      </w:r>
      <w:r w:rsidRPr="00A910AB">
        <w:rPr>
          <w:sz w:val="22"/>
          <w:szCs w:val="22"/>
          <w:lang w:val="nl-BE"/>
        </w:rPr>
        <w:tab/>
      </w:r>
      <w:r w:rsidRPr="00A910AB">
        <w:rPr>
          <w:sz w:val="22"/>
          <w:szCs w:val="22"/>
          <w:lang w:val="nl-BE"/>
        </w:rPr>
        <w:tab/>
      </w:r>
    </w:p>
    <w:p w:rsidR="004C2F66" w:rsidRDefault="004C2F66">
      <w:pPr>
        <w:tabs>
          <w:tab w:val="left" w:leader="dot" w:pos="8505"/>
        </w:tabs>
        <w:spacing w:before="120" w:after="120" w:line="360" w:lineRule="auto"/>
        <w:rPr>
          <w:sz w:val="22"/>
          <w:szCs w:val="22"/>
          <w:lang w:val="nl-BE"/>
        </w:rPr>
      </w:pPr>
      <w:r w:rsidRPr="00A910AB">
        <w:rPr>
          <w:sz w:val="22"/>
          <w:szCs w:val="22"/>
          <w:lang w:val="nl-BE"/>
        </w:rPr>
        <w:tab/>
      </w:r>
    </w:p>
    <w:p w:rsidR="008E6F4A" w:rsidRPr="00A910AB" w:rsidRDefault="008E6F4A">
      <w:pPr>
        <w:tabs>
          <w:tab w:val="left" w:leader="dot" w:pos="8505"/>
        </w:tabs>
        <w:spacing w:before="120" w:after="120" w:line="360" w:lineRule="auto"/>
        <w:rPr>
          <w:sz w:val="22"/>
          <w:szCs w:val="22"/>
          <w:lang w:val="nl-BE"/>
        </w:rPr>
      </w:pPr>
      <w:proofErr w:type="spellStart"/>
      <w:r>
        <w:rPr>
          <w:sz w:val="22"/>
          <w:szCs w:val="22"/>
          <w:lang w:val="nl-BE"/>
        </w:rPr>
        <w:t>BTWnummer</w:t>
      </w:r>
      <w:proofErr w:type="spellEnd"/>
      <w:r>
        <w:rPr>
          <w:sz w:val="22"/>
          <w:szCs w:val="22"/>
          <w:lang w:val="nl-BE"/>
        </w:rPr>
        <w:t>: ………………………………………………………………………………………</w:t>
      </w:r>
    </w:p>
    <w:p w:rsidR="004C2F66" w:rsidRPr="005B0C60" w:rsidRDefault="004C2F66">
      <w:pPr>
        <w:tabs>
          <w:tab w:val="left" w:leader="dot" w:pos="8505"/>
        </w:tabs>
        <w:rPr>
          <w:sz w:val="22"/>
          <w:szCs w:val="22"/>
        </w:rPr>
      </w:pPr>
      <w:r w:rsidRPr="005B0C60">
        <w:rPr>
          <w:sz w:val="22"/>
          <w:szCs w:val="22"/>
        </w:rPr>
        <w:t xml:space="preserve">Tel: </w:t>
      </w:r>
      <w:r w:rsidR="005B0C60">
        <w:rPr>
          <w:sz w:val="22"/>
          <w:szCs w:val="22"/>
        </w:rPr>
        <w:t xml:space="preserve">………………………………      </w:t>
      </w:r>
      <w:r w:rsidR="006D6617">
        <w:rPr>
          <w:sz w:val="22"/>
          <w:szCs w:val="22"/>
        </w:rPr>
        <w:t>Email</w:t>
      </w:r>
      <w:r w:rsidR="005B0C60" w:rsidRPr="005B0C60">
        <w:rPr>
          <w:sz w:val="22"/>
          <w:szCs w:val="22"/>
        </w:rPr>
        <w:t>:</w:t>
      </w:r>
      <w:r w:rsidRPr="005B0C60">
        <w:rPr>
          <w:sz w:val="22"/>
          <w:szCs w:val="22"/>
        </w:rPr>
        <w:tab/>
      </w:r>
    </w:p>
    <w:p w:rsidR="004C2F66" w:rsidRPr="005B0C60" w:rsidRDefault="004C2F66">
      <w:pPr>
        <w:tabs>
          <w:tab w:val="left" w:leader="dot" w:pos="8505"/>
        </w:tabs>
        <w:rPr>
          <w:sz w:val="22"/>
          <w:szCs w:val="22"/>
        </w:rPr>
      </w:pPr>
    </w:p>
    <w:p w:rsidR="004C2F66" w:rsidRPr="005B0C60" w:rsidRDefault="004C2F66">
      <w:pPr>
        <w:tabs>
          <w:tab w:val="left" w:leader="dot" w:pos="8505"/>
        </w:tabs>
        <w:rPr>
          <w:sz w:val="22"/>
          <w:szCs w:val="22"/>
        </w:rPr>
      </w:pPr>
      <w:r w:rsidRPr="005B0C60">
        <w:rPr>
          <w:sz w:val="22"/>
          <w:szCs w:val="22"/>
        </w:rPr>
        <w:t xml:space="preserve">Datum: </w:t>
      </w:r>
      <w:r w:rsidRPr="005B0C60">
        <w:rPr>
          <w:sz w:val="22"/>
          <w:szCs w:val="22"/>
        </w:rPr>
        <w:tab/>
      </w:r>
    </w:p>
    <w:p w:rsidR="00143E9B" w:rsidRDefault="00143E9B">
      <w:pPr>
        <w:tabs>
          <w:tab w:val="left" w:leader="dot" w:pos="8505"/>
        </w:tabs>
        <w:rPr>
          <w:sz w:val="24"/>
        </w:rPr>
      </w:pPr>
    </w:p>
    <w:p w:rsidR="004C2F66" w:rsidRPr="00143E9B" w:rsidRDefault="00143E9B">
      <w:pPr>
        <w:tabs>
          <w:tab w:val="left" w:leader="dot" w:pos="8505"/>
        </w:tabs>
        <w:rPr>
          <w:sz w:val="24"/>
        </w:rPr>
      </w:pPr>
      <w:r w:rsidRPr="00143E9B">
        <w:rPr>
          <w:sz w:val="24"/>
        </w:rPr>
        <w:t xml:space="preserve">Ja, ik heb kennis genomen van </w:t>
      </w:r>
      <w:r w:rsidR="009A2A00">
        <w:rPr>
          <w:sz w:val="24"/>
        </w:rPr>
        <w:t xml:space="preserve">het tariefreglement voor het plaatsen van advertenties in het gemeentelijk infoblad </w:t>
      </w:r>
      <w:proofErr w:type="spellStart"/>
      <w:r w:rsidR="009A2A00">
        <w:rPr>
          <w:sz w:val="24"/>
        </w:rPr>
        <w:t>G’zet</w:t>
      </w:r>
      <w:proofErr w:type="spellEnd"/>
    </w:p>
    <w:p w:rsidR="004C2F66" w:rsidRDefault="004C2F66">
      <w:pPr>
        <w:tabs>
          <w:tab w:val="left" w:leader="dot" w:pos="8505"/>
        </w:tabs>
        <w:rPr>
          <w:sz w:val="24"/>
          <w:lang w:val="nl-BE"/>
        </w:rPr>
      </w:pPr>
      <w:r>
        <w:rPr>
          <w:sz w:val="24"/>
          <w:lang w:val="nl-BE"/>
        </w:rPr>
        <w:t xml:space="preserve">Ja, ik wil adverteren in </w:t>
      </w:r>
      <w:proofErr w:type="spellStart"/>
      <w:r w:rsidR="006D6617">
        <w:rPr>
          <w:sz w:val="24"/>
          <w:lang w:val="nl-BE"/>
        </w:rPr>
        <w:t>G’zet</w:t>
      </w:r>
      <w:proofErr w:type="spellEnd"/>
      <w:r w:rsidR="006D6617">
        <w:rPr>
          <w:sz w:val="24"/>
          <w:lang w:val="nl-BE"/>
        </w:rPr>
        <w:t xml:space="preserve"> </w:t>
      </w:r>
      <w:r w:rsidR="00493A6A">
        <w:rPr>
          <w:sz w:val="24"/>
          <w:lang w:val="nl-BE"/>
        </w:rPr>
        <w:t>Geetbets</w:t>
      </w:r>
    </w:p>
    <w:p w:rsidR="00143E9B" w:rsidRDefault="00143E9B">
      <w:pPr>
        <w:tabs>
          <w:tab w:val="left" w:leader="dot" w:pos="8505"/>
        </w:tabs>
        <w:rPr>
          <w:sz w:val="24"/>
          <w:lang w:val="nl-BE"/>
        </w:rPr>
      </w:pPr>
    </w:p>
    <w:p w:rsidR="004C2F66" w:rsidRDefault="004C2F66">
      <w:pPr>
        <w:tabs>
          <w:tab w:val="left" w:leader="dot" w:pos="8505"/>
        </w:tabs>
        <w:rPr>
          <w:sz w:val="24"/>
          <w:lang w:val="nl-BE"/>
        </w:rPr>
      </w:pPr>
      <w:r>
        <w:rPr>
          <w:sz w:val="24"/>
          <w:lang w:val="nl-BE"/>
        </w:rPr>
        <w:t xml:space="preserve">Reserveer voor mij: </w:t>
      </w:r>
    </w:p>
    <w:p w:rsidR="00446257" w:rsidRDefault="00446257">
      <w:pPr>
        <w:tabs>
          <w:tab w:val="left" w:leader="dot" w:pos="8505"/>
        </w:tabs>
        <w:rPr>
          <w:sz w:val="24"/>
          <w:lang w:val="nl-BE"/>
        </w:rPr>
      </w:pPr>
    </w:p>
    <w:tbl>
      <w:tblPr>
        <w:tblW w:w="88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866"/>
        <w:gridCol w:w="1678"/>
        <w:gridCol w:w="2108"/>
        <w:gridCol w:w="160"/>
        <w:gridCol w:w="1843"/>
      </w:tblGrid>
      <w:tr w:rsidR="00446257">
        <w:trPr>
          <w:cantSplit/>
          <w:trHeight w:val="358"/>
        </w:trPr>
        <w:tc>
          <w:tcPr>
            <w:tcW w:w="1204" w:type="dxa"/>
            <w:vMerge w:val="restart"/>
          </w:tcPr>
          <w:p w:rsidR="00446257" w:rsidRDefault="00446257" w:rsidP="00DD4537">
            <w:pPr>
              <w:pStyle w:val="Kop2"/>
              <w:rPr>
                <w:b/>
              </w:rPr>
            </w:pPr>
          </w:p>
          <w:p w:rsidR="00446257" w:rsidRPr="00DD4537" w:rsidRDefault="00446257" w:rsidP="00DD4537">
            <w:pPr>
              <w:pStyle w:val="Kop2"/>
              <w:rPr>
                <w:b/>
              </w:rPr>
            </w:pPr>
            <w:r w:rsidRPr="00DD4537">
              <w:rPr>
                <w:b/>
              </w:rPr>
              <w:t>EDITIE</w:t>
            </w:r>
          </w:p>
          <w:p w:rsidR="00446257" w:rsidRPr="00DD4537" w:rsidRDefault="00446257" w:rsidP="00B80B34">
            <w:pPr>
              <w:pStyle w:val="Kop2"/>
            </w:pPr>
            <w:r w:rsidRPr="00DD4537">
              <w:rPr>
                <w:b/>
              </w:rPr>
              <w:t>2</w:t>
            </w:r>
            <w:r w:rsidR="0047573C">
              <w:rPr>
                <w:b/>
              </w:rPr>
              <w:t>0</w:t>
            </w:r>
            <w:r w:rsidR="00B80B34">
              <w:rPr>
                <w:b/>
              </w:rPr>
              <w:t>20</w:t>
            </w:r>
            <w:r w:rsidRPr="00DD4537">
              <w:rPr>
                <w:b/>
              </w:rPr>
              <w:t xml:space="preserve"> </w:t>
            </w:r>
          </w:p>
        </w:tc>
        <w:tc>
          <w:tcPr>
            <w:tcW w:w="5652" w:type="dxa"/>
            <w:gridSpan w:val="3"/>
          </w:tcPr>
          <w:p w:rsidR="00446257" w:rsidRDefault="00446257">
            <w:pPr>
              <w:pStyle w:val="Kop2"/>
              <w:rPr>
                <w:b/>
              </w:rPr>
            </w:pPr>
            <w:r>
              <w:rPr>
                <w:b/>
              </w:rPr>
              <w:t>Type advertentie</w:t>
            </w:r>
          </w:p>
        </w:tc>
        <w:tc>
          <w:tcPr>
            <w:tcW w:w="160" w:type="dxa"/>
          </w:tcPr>
          <w:p w:rsidR="00446257" w:rsidRDefault="00446257">
            <w:pPr>
              <w:pStyle w:val="Kop2"/>
              <w:rPr>
                <w:b/>
              </w:rPr>
            </w:pPr>
          </w:p>
        </w:tc>
        <w:tc>
          <w:tcPr>
            <w:tcW w:w="1843" w:type="dxa"/>
          </w:tcPr>
          <w:p w:rsidR="00446257" w:rsidRDefault="00446257">
            <w:pPr>
              <w:pStyle w:val="Kop2"/>
              <w:rPr>
                <w:b/>
              </w:rPr>
            </w:pPr>
            <w:r>
              <w:rPr>
                <w:b/>
              </w:rPr>
              <w:t>Prijs per editie</w:t>
            </w:r>
          </w:p>
        </w:tc>
      </w:tr>
      <w:tr w:rsidR="004C2F66" w:rsidRPr="00EC3F8A">
        <w:trPr>
          <w:cantSplit/>
          <w:trHeight w:val="420"/>
        </w:trPr>
        <w:tc>
          <w:tcPr>
            <w:tcW w:w="1204" w:type="dxa"/>
            <w:vMerge/>
          </w:tcPr>
          <w:p w:rsidR="004C2F66" w:rsidRDefault="004C2F66">
            <w:pPr>
              <w:tabs>
                <w:tab w:val="left" w:leader="dot" w:pos="8505"/>
              </w:tabs>
              <w:rPr>
                <w:sz w:val="24"/>
                <w:lang w:val="nl-BE"/>
              </w:rPr>
            </w:pPr>
          </w:p>
        </w:tc>
        <w:tc>
          <w:tcPr>
            <w:tcW w:w="1866" w:type="dxa"/>
          </w:tcPr>
          <w:p w:rsidR="005B0C60" w:rsidRDefault="00143E9B" w:rsidP="00596B9C">
            <w:pPr>
              <w:rPr>
                <w:lang w:val="en-GB"/>
              </w:rPr>
            </w:pPr>
            <w:proofErr w:type="spellStart"/>
            <w:r w:rsidRPr="005B0C60">
              <w:rPr>
                <w:lang w:val="en-GB"/>
              </w:rPr>
              <w:t>Voor</w:t>
            </w:r>
            <w:r w:rsidR="006D6617">
              <w:rPr>
                <w:lang w:val="en-GB"/>
              </w:rPr>
              <w:t>laatste</w:t>
            </w:r>
            <w:proofErr w:type="spellEnd"/>
            <w:r w:rsidR="006D6617">
              <w:rPr>
                <w:lang w:val="en-GB"/>
              </w:rPr>
              <w:t xml:space="preserve"> </w:t>
            </w:r>
            <w:proofErr w:type="spellStart"/>
            <w:r w:rsidR="006D6617">
              <w:rPr>
                <w:lang w:val="en-GB"/>
              </w:rPr>
              <w:t>blad</w:t>
            </w:r>
            <w:proofErr w:type="spellEnd"/>
          </w:p>
          <w:p w:rsidR="005B0C60" w:rsidRDefault="005B0C60" w:rsidP="00596B9C">
            <w:pPr>
              <w:rPr>
                <w:lang w:val="en-GB"/>
              </w:rPr>
            </w:pPr>
          </w:p>
          <w:p w:rsidR="00596B9C" w:rsidRPr="00596B9C" w:rsidRDefault="00F11492" w:rsidP="006D6617">
            <w:pPr>
              <w:rPr>
                <w:lang w:val="en-GB"/>
              </w:rPr>
            </w:pPr>
            <w:r w:rsidRPr="005B0C60">
              <w:rPr>
                <w:lang w:val="en-GB"/>
              </w:rPr>
              <w:t>‘1/</w:t>
            </w:r>
            <w:r w:rsidR="006D6617">
              <w:rPr>
                <w:lang w:val="en-GB"/>
              </w:rPr>
              <w:t>4</w:t>
            </w:r>
            <w:r w:rsidRPr="005B0C60">
              <w:rPr>
                <w:lang w:val="en-GB"/>
              </w:rPr>
              <w:t>’</w:t>
            </w:r>
            <w:r w:rsidR="00596B9C" w:rsidRPr="005B0C60">
              <w:rPr>
                <w:lang w:val="en-GB"/>
              </w:rPr>
              <w:t xml:space="preserve"> à  </w:t>
            </w:r>
            <w:r w:rsidR="006D6617">
              <w:rPr>
                <w:lang w:val="en-GB"/>
              </w:rPr>
              <w:t>100</w:t>
            </w:r>
            <w:r w:rsidR="00596B9C" w:rsidRPr="005B0C60">
              <w:rPr>
                <w:lang w:val="en-GB"/>
              </w:rPr>
              <w:t xml:space="preserve"> EURO</w:t>
            </w:r>
          </w:p>
        </w:tc>
        <w:tc>
          <w:tcPr>
            <w:tcW w:w="1678" w:type="dxa"/>
          </w:tcPr>
          <w:p w:rsidR="005B0C60" w:rsidRDefault="006D6617" w:rsidP="00F51FD3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Voorlaatste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blad</w:t>
            </w:r>
            <w:proofErr w:type="spellEnd"/>
          </w:p>
          <w:p w:rsidR="005B0C60" w:rsidRDefault="005B0C60" w:rsidP="00F51FD3">
            <w:pPr>
              <w:rPr>
                <w:lang w:val="en-GB"/>
              </w:rPr>
            </w:pPr>
          </w:p>
          <w:p w:rsidR="00F51FD3" w:rsidRPr="00F51FD3" w:rsidRDefault="005B0C60" w:rsidP="006D6617">
            <w:pPr>
              <w:rPr>
                <w:lang w:val="en-GB"/>
              </w:rPr>
            </w:pPr>
            <w:r>
              <w:rPr>
                <w:lang w:val="en-GB"/>
              </w:rPr>
              <w:t xml:space="preserve"> ’</w:t>
            </w:r>
            <w:r w:rsidR="00143E9B">
              <w:rPr>
                <w:lang w:val="en-GB"/>
              </w:rPr>
              <w:t>1/</w:t>
            </w:r>
            <w:r w:rsidR="006D6617">
              <w:rPr>
                <w:lang w:val="en-GB"/>
              </w:rPr>
              <w:t>2</w:t>
            </w:r>
            <w:r>
              <w:rPr>
                <w:lang w:val="en-GB"/>
              </w:rPr>
              <w:t>’</w:t>
            </w:r>
            <w:r w:rsidR="00F11492">
              <w:rPr>
                <w:lang w:val="en-GB"/>
              </w:rPr>
              <w:t xml:space="preserve">à  </w:t>
            </w:r>
            <w:r w:rsidR="006D6617">
              <w:rPr>
                <w:lang w:val="en-GB"/>
              </w:rPr>
              <w:t>150</w:t>
            </w:r>
            <w:r w:rsidR="00F11492">
              <w:rPr>
                <w:lang w:val="en-GB"/>
              </w:rPr>
              <w:t xml:space="preserve"> EURO</w:t>
            </w:r>
          </w:p>
        </w:tc>
        <w:tc>
          <w:tcPr>
            <w:tcW w:w="2108" w:type="dxa"/>
          </w:tcPr>
          <w:p w:rsidR="00F51FD3" w:rsidRPr="005B0C60" w:rsidRDefault="006D6617">
            <w:pPr>
              <w:pStyle w:val="Kop2"/>
              <w:rPr>
                <w:sz w:val="20"/>
              </w:rPr>
            </w:pPr>
            <w:r>
              <w:rPr>
                <w:sz w:val="20"/>
              </w:rPr>
              <w:t xml:space="preserve">Voorlaatste </w:t>
            </w:r>
            <w:r w:rsidR="00596B9C" w:rsidRPr="005B0C60">
              <w:rPr>
                <w:sz w:val="20"/>
              </w:rPr>
              <w:t>blad</w:t>
            </w:r>
          </w:p>
          <w:p w:rsidR="00F51FD3" w:rsidRPr="005B0C60" w:rsidRDefault="00F51FD3" w:rsidP="00F51FD3">
            <w:pPr>
              <w:rPr>
                <w:lang w:val="fr-FR"/>
              </w:rPr>
            </w:pPr>
          </w:p>
          <w:p w:rsidR="00F11492" w:rsidRPr="00EC3F8A" w:rsidRDefault="00F11492" w:rsidP="00F51FD3">
            <w:pPr>
              <w:rPr>
                <w:lang w:val="fr-FR"/>
              </w:rPr>
            </w:pPr>
            <w:r w:rsidRPr="00EC3F8A">
              <w:rPr>
                <w:lang w:val="fr-FR"/>
              </w:rPr>
              <w:t>‘1’    à</w:t>
            </w:r>
            <w:r w:rsidR="00446257" w:rsidRPr="00EC3F8A">
              <w:rPr>
                <w:lang w:val="fr-FR"/>
              </w:rPr>
              <w:t xml:space="preserve">    </w:t>
            </w:r>
            <w:r w:rsidR="006D6617">
              <w:rPr>
                <w:lang w:val="fr-FR"/>
              </w:rPr>
              <w:t>250</w:t>
            </w:r>
            <w:r w:rsidR="00446257" w:rsidRPr="00EC3F8A">
              <w:rPr>
                <w:lang w:val="fr-FR"/>
              </w:rPr>
              <w:t xml:space="preserve"> EURO</w:t>
            </w:r>
          </w:p>
          <w:p w:rsidR="00F51FD3" w:rsidRPr="00EC3F8A" w:rsidRDefault="00A910AB" w:rsidP="00F51FD3">
            <w:pPr>
              <w:rPr>
                <w:lang w:val="fr-FR"/>
              </w:rPr>
            </w:pPr>
            <w:r w:rsidRPr="00EC3F8A">
              <w:rPr>
                <w:lang w:val="fr-FR"/>
              </w:rPr>
              <w:t xml:space="preserve"> </w:t>
            </w:r>
          </w:p>
        </w:tc>
        <w:tc>
          <w:tcPr>
            <w:tcW w:w="160" w:type="dxa"/>
          </w:tcPr>
          <w:p w:rsidR="004C2F66" w:rsidRPr="00EC3F8A" w:rsidRDefault="00F11492">
            <w:pPr>
              <w:tabs>
                <w:tab w:val="left" w:leader="dot" w:pos="8505"/>
              </w:tabs>
              <w:jc w:val="center"/>
              <w:rPr>
                <w:sz w:val="24"/>
                <w:lang w:val="fr-FR"/>
              </w:rPr>
            </w:pPr>
            <w:r w:rsidRPr="00EC3F8A">
              <w:rPr>
                <w:sz w:val="24"/>
                <w:lang w:val="fr-FR"/>
              </w:rPr>
              <w:t xml:space="preserve"> </w:t>
            </w:r>
            <w:r w:rsidR="00DD4537" w:rsidRPr="00EC3F8A">
              <w:rPr>
                <w:sz w:val="24"/>
                <w:lang w:val="fr-FR"/>
              </w:rPr>
              <w:t xml:space="preserve"> </w:t>
            </w:r>
          </w:p>
        </w:tc>
        <w:tc>
          <w:tcPr>
            <w:tcW w:w="1843" w:type="dxa"/>
          </w:tcPr>
          <w:p w:rsidR="004C2F66" w:rsidRPr="00EC3F8A" w:rsidRDefault="004C2F66" w:rsidP="00DD4537">
            <w:pPr>
              <w:tabs>
                <w:tab w:val="left" w:leader="dot" w:pos="8505"/>
              </w:tabs>
              <w:rPr>
                <w:sz w:val="24"/>
                <w:lang w:val="fr-FR"/>
              </w:rPr>
            </w:pPr>
          </w:p>
        </w:tc>
      </w:tr>
      <w:tr w:rsidR="006D6617">
        <w:tc>
          <w:tcPr>
            <w:tcW w:w="1204" w:type="dxa"/>
          </w:tcPr>
          <w:p w:rsidR="006D6617" w:rsidRDefault="00B80B34" w:rsidP="006D6617">
            <w:pPr>
              <w:tabs>
                <w:tab w:val="left" w:leader="dot" w:pos="8505"/>
              </w:tabs>
              <w:jc w:val="center"/>
              <w:rPr>
                <w:sz w:val="24"/>
                <w:lang w:val="nl-BE"/>
              </w:rPr>
            </w:pPr>
            <w:r>
              <w:rPr>
                <w:sz w:val="24"/>
                <w:lang w:val="nl-BE"/>
              </w:rPr>
              <w:t>januari</w:t>
            </w:r>
          </w:p>
        </w:tc>
        <w:tc>
          <w:tcPr>
            <w:tcW w:w="1866" w:type="dxa"/>
          </w:tcPr>
          <w:p w:rsidR="006D6617" w:rsidRDefault="006D6617">
            <w:pPr>
              <w:tabs>
                <w:tab w:val="left" w:leader="dot" w:pos="8505"/>
              </w:tabs>
              <w:rPr>
                <w:sz w:val="24"/>
                <w:lang w:val="nl-BE"/>
              </w:rPr>
            </w:pPr>
          </w:p>
        </w:tc>
        <w:tc>
          <w:tcPr>
            <w:tcW w:w="1678" w:type="dxa"/>
          </w:tcPr>
          <w:p w:rsidR="006D6617" w:rsidRDefault="006D6617">
            <w:pPr>
              <w:tabs>
                <w:tab w:val="left" w:leader="dot" w:pos="8505"/>
              </w:tabs>
              <w:rPr>
                <w:sz w:val="24"/>
                <w:lang w:val="nl-BE"/>
              </w:rPr>
            </w:pPr>
          </w:p>
        </w:tc>
        <w:tc>
          <w:tcPr>
            <w:tcW w:w="2108" w:type="dxa"/>
          </w:tcPr>
          <w:p w:rsidR="006D6617" w:rsidRDefault="006D6617">
            <w:pPr>
              <w:tabs>
                <w:tab w:val="left" w:leader="dot" w:pos="8505"/>
              </w:tabs>
              <w:rPr>
                <w:sz w:val="24"/>
                <w:lang w:val="nl-BE"/>
              </w:rPr>
            </w:pPr>
          </w:p>
        </w:tc>
        <w:tc>
          <w:tcPr>
            <w:tcW w:w="160" w:type="dxa"/>
          </w:tcPr>
          <w:p w:rsidR="006D6617" w:rsidRDefault="006D6617">
            <w:pPr>
              <w:tabs>
                <w:tab w:val="left" w:leader="dot" w:pos="8505"/>
              </w:tabs>
              <w:rPr>
                <w:sz w:val="24"/>
                <w:lang w:val="nl-BE"/>
              </w:rPr>
            </w:pPr>
          </w:p>
        </w:tc>
        <w:tc>
          <w:tcPr>
            <w:tcW w:w="1843" w:type="dxa"/>
          </w:tcPr>
          <w:p w:rsidR="006D6617" w:rsidRDefault="006D6617">
            <w:pPr>
              <w:tabs>
                <w:tab w:val="left" w:leader="dot" w:pos="8505"/>
              </w:tabs>
              <w:rPr>
                <w:sz w:val="24"/>
                <w:lang w:val="nl-BE"/>
              </w:rPr>
            </w:pPr>
          </w:p>
        </w:tc>
      </w:tr>
      <w:tr w:rsidR="004C2F66">
        <w:tc>
          <w:tcPr>
            <w:tcW w:w="1204" w:type="dxa"/>
          </w:tcPr>
          <w:p w:rsidR="004C2F66" w:rsidRDefault="00B80B34" w:rsidP="006D6617">
            <w:pPr>
              <w:tabs>
                <w:tab w:val="left" w:leader="dot" w:pos="8505"/>
              </w:tabs>
              <w:jc w:val="center"/>
              <w:rPr>
                <w:sz w:val="24"/>
                <w:lang w:val="nl-BE"/>
              </w:rPr>
            </w:pPr>
            <w:r>
              <w:rPr>
                <w:sz w:val="24"/>
                <w:lang w:val="nl-BE"/>
              </w:rPr>
              <w:t>maart</w:t>
            </w:r>
          </w:p>
        </w:tc>
        <w:tc>
          <w:tcPr>
            <w:tcW w:w="1866" w:type="dxa"/>
          </w:tcPr>
          <w:p w:rsidR="004C2F66" w:rsidRDefault="004C2F66">
            <w:pPr>
              <w:tabs>
                <w:tab w:val="left" w:leader="dot" w:pos="8505"/>
              </w:tabs>
              <w:rPr>
                <w:sz w:val="24"/>
                <w:lang w:val="nl-BE"/>
              </w:rPr>
            </w:pPr>
          </w:p>
        </w:tc>
        <w:tc>
          <w:tcPr>
            <w:tcW w:w="1678" w:type="dxa"/>
          </w:tcPr>
          <w:p w:rsidR="004C2F66" w:rsidRDefault="004C2F66">
            <w:pPr>
              <w:tabs>
                <w:tab w:val="left" w:leader="dot" w:pos="8505"/>
              </w:tabs>
              <w:rPr>
                <w:sz w:val="24"/>
                <w:lang w:val="nl-BE"/>
              </w:rPr>
            </w:pPr>
          </w:p>
        </w:tc>
        <w:tc>
          <w:tcPr>
            <w:tcW w:w="2108" w:type="dxa"/>
          </w:tcPr>
          <w:p w:rsidR="004C2F66" w:rsidRDefault="004C2F66">
            <w:pPr>
              <w:tabs>
                <w:tab w:val="left" w:leader="dot" w:pos="8505"/>
              </w:tabs>
              <w:rPr>
                <w:sz w:val="24"/>
                <w:lang w:val="nl-BE"/>
              </w:rPr>
            </w:pPr>
          </w:p>
        </w:tc>
        <w:tc>
          <w:tcPr>
            <w:tcW w:w="160" w:type="dxa"/>
          </w:tcPr>
          <w:p w:rsidR="004C2F66" w:rsidRDefault="004C2F66">
            <w:pPr>
              <w:tabs>
                <w:tab w:val="left" w:leader="dot" w:pos="8505"/>
              </w:tabs>
              <w:rPr>
                <w:sz w:val="24"/>
                <w:lang w:val="nl-BE"/>
              </w:rPr>
            </w:pPr>
          </w:p>
        </w:tc>
        <w:tc>
          <w:tcPr>
            <w:tcW w:w="1843" w:type="dxa"/>
          </w:tcPr>
          <w:p w:rsidR="004C2F66" w:rsidRDefault="004C2F66">
            <w:pPr>
              <w:tabs>
                <w:tab w:val="left" w:leader="dot" w:pos="8505"/>
              </w:tabs>
              <w:rPr>
                <w:sz w:val="24"/>
                <w:lang w:val="nl-BE"/>
              </w:rPr>
            </w:pPr>
          </w:p>
        </w:tc>
      </w:tr>
      <w:tr w:rsidR="004C2F66">
        <w:tc>
          <w:tcPr>
            <w:tcW w:w="1204" w:type="dxa"/>
          </w:tcPr>
          <w:p w:rsidR="004C2F66" w:rsidRDefault="00B80B34" w:rsidP="00A910AB">
            <w:pPr>
              <w:tabs>
                <w:tab w:val="left" w:leader="dot" w:pos="8505"/>
              </w:tabs>
              <w:jc w:val="center"/>
              <w:rPr>
                <w:sz w:val="24"/>
                <w:lang w:val="nl-BE"/>
              </w:rPr>
            </w:pPr>
            <w:r>
              <w:rPr>
                <w:sz w:val="24"/>
                <w:lang w:val="nl-BE"/>
              </w:rPr>
              <w:t xml:space="preserve">mei </w:t>
            </w:r>
          </w:p>
        </w:tc>
        <w:tc>
          <w:tcPr>
            <w:tcW w:w="1866" w:type="dxa"/>
          </w:tcPr>
          <w:p w:rsidR="004C2F66" w:rsidRDefault="004C2F66">
            <w:pPr>
              <w:tabs>
                <w:tab w:val="left" w:leader="dot" w:pos="8505"/>
              </w:tabs>
              <w:rPr>
                <w:sz w:val="24"/>
                <w:lang w:val="nl-BE"/>
              </w:rPr>
            </w:pPr>
          </w:p>
        </w:tc>
        <w:tc>
          <w:tcPr>
            <w:tcW w:w="1678" w:type="dxa"/>
          </w:tcPr>
          <w:p w:rsidR="004C2F66" w:rsidRDefault="004C2F66">
            <w:pPr>
              <w:tabs>
                <w:tab w:val="left" w:leader="dot" w:pos="8505"/>
              </w:tabs>
              <w:rPr>
                <w:sz w:val="24"/>
                <w:lang w:val="nl-BE"/>
              </w:rPr>
            </w:pPr>
          </w:p>
        </w:tc>
        <w:tc>
          <w:tcPr>
            <w:tcW w:w="2108" w:type="dxa"/>
          </w:tcPr>
          <w:p w:rsidR="004C2F66" w:rsidRDefault="004C2F66">
            <w:pPr>
              <w:tabs>
                <w:tab w:val="left" w:leader="dot" w:pos="8505"/>
              </w:tabs>
              <w:rPr>
                <w:sz w:val="24"/>
                <w:lang w:val="nl-BE"/>
              </w:rPr>
            </w:pPr>
          </w:p>
        </w:tc>
        <w:tc>
          <w:tcPr>
            <w:tcW w:w="160" w:type="dxa"/>
          </w:tcPr>
          <w:p w:rsidR="004C2F66" w:rsidRDefault="004C2F66">
            <w:pPr>
              <w:tabs>
                <w:tab w:val="left" w:leader="dot" w:pos="8505"/>
              </w:tabs>
              <w:rPr>
                <w:sz w:val="24"/>
                <w:lang w:val="nl-BE"/>
              </w:rPr>
            </w:pPr>
          </w:p>
        </w:tc>
        <w:tc>
          <w:tcPr>
            <w:tcW w:w="1843" w:type="dxa"/>
          </w:tcPr>
          <w:p w:rsidR="004C2F66" w:rsidRDefault="004C2F66">
            <w:pPr>
              <w:tabs>
                <w:tab w:val="left" w:leader="dot" w:pos="8505"/>
              </w:tabs>
              <w:rPr>
                <w:sz w:val="24"/>
                <w:lang w:val="nl-BE"/>
              </w:rPr>
            </w:pPr>
          </w:p>
        </w:tc>
      </w:tr>
      <w:tr w:rsidR="004C2F66">
        <w:tc>
          <w:tcPr>
            <w:tcW w:w="1204" w:type="dxa"/>
          </w:tcPr>
          <w:p w:rsidR="004C2F66" w:rsidRDefault="00B80B34" w:rsidP="00B80B34">
            <w:pPr>
              <w:tabs>
                <w:tab w:val="left" w:leader="dot" w:pos="8505"/>
              </w:tabs>
              <w:jc w:val="center"/>
              <w:rPr>
                <w:sz w:val="24"/>
                <w:lang w:val="nl-BE"/>
              </w:rPr>
            </w:pPr>
            <w:r>
              <w:rPr>
                <w:sz w:val="24"/>
                <w:lang w:val="nl-BE"/>
              </w:rPr>
              <w:t>juli</w:t>
            </w:r>
          </w:p>
        </w:tc>
        <w:tc>
          <w:tcPr>
            <w:tcW w:w="1866" w:type="dxa"/>
          </w:tcPr>
          <w:p w:rsidR="004C2F66" w:rsidRDefault="004C2F66">
            <w:pPr>
              <w:tabs>
                <w:tab w:val="left" w:leader="dot" w:pos="8505"/>
              </w:tabs>
              <w:rPr>
                <w:sz w:val="24"/>
                <w:lang w:val="nl-BE"/>
              </w:rPr>
            </w:pPr>
          </w:p>
        </w:tc>
        <w:tc>
          <w:tcPr>
            <w:tcW w:w="1678" w:type="dxa"/>
          </w:tcPr>
          <w:p w:rsidR="004C2F66" w:rsidRDefault="004C2F66">
            <w:pPr>
              <w:tabs>
                <w:tab w:val="left" w:leader="dot" w:pos="8505"/>
              </w:tabs>
              <w:rPr>
                <w:sz w:val="24"/>
                <w:lang w:val="nl-BE"/>
              </w:rPr>
            </w:pPr>
          </w:p>
        </w:tc>
        <w:tc>
          <w:tcPr>
            <w:tcW w:w="2108" w:type="dxa"/>
          </w:tcPr>
          <w:p w:rsidR="004C2F66" w:rsidRDefault="004C2F66">
            <w:pPr>
              <w:tabs>
                <w:tab w:val="left" w:leader="dot" w:pos="8505"/>
              </w:tabs>
              <w:rPr>
                <w:sz w:val="24"/>
                <w:lang w:val="nl-BE"/>
              </w:rPr>
            </w:pPr>
          </w:p>
        </w:tc>
        <w:tc>
          <w:tcPr>
            <w:tcW w:w="160" w:type="dxa"/>
          </w:tcPr>
          <w:p w:rsidR="004C2F66" w:rsidRDefault="004C2F66">
            <w:pPr>
              <w:tabs>
                <w:tab w:val="left" w:leader="dot" w:pos="8505"/>
              </w:tabs>
              <w:rPr>
                <w:sz w:val="24"/>
                <w:lang w:val="nl-BE"/>
              </w:rPr>
            </w:pPr>
          </w:p>
        </w:tc>
        <w:tc>
          <w:tcPr>
            <w:tcW w:w="1843" w:type="dxa"/>
          </w:tcPr>
          <w:p w:rsidR="004C2F66" w:rsidRDefault="004C2F66">
            <w:pPr>
              <w:tabs>
                <w:tab w:val="left" w:leader="dot" w:pos="8505"/>
              </w:tabs>
              <w:rPr>
                <w:sz w:val="24"/>
                <w:lang w:val="nl-BE"/>
              </w:rPr>
            </w:pPr>
          </w:p>
        </w:tc>
      </w:tr>
      <w:tr w:rsidR="00DD4537">
        <w:tc>
          <w:tcPr>
            <w:tcW w:w="1204" w:type="dxa"/>
          </w:tcPr>
          <w:p w:rsidR="00DD4537" w:rsidRDefault="00B80B34" w:rsidP="00B80B34">
            <w:pPr>
              <w:tabs>
                <w:tab w:val="left" w:leader="dot" w:pos="8505"/>
              </w:tabs>
              <w:jc w:val="center"/>
              <w:rPr>
                <w:sz w:val="24"/>
                <w:lang w:val="nl-BE"/>
              </w:rPr>
            </w:pPr>
            <w:r>
              <w:rPr>
                <w:sz w:val="24"/>
                <w:lang w:val="nl-BE"/>
              </w:rPr>
              <w:t>september</w:t>
            </w:r>
          </w:p>
        </w:tc>
        <w:tc>
          <w:tcPr>
            <w:tcW w:w="1866" w:type="dxa"/>
          </w:tcPr>
          <w:p w:rsidR="00DD4537" w:rsidRDefault="00DD4537">
            <w:pPr>
              <w:tabs>
                <w:tab w:val="left" w:leader="dot" w:pos="8505"/>
              </w:tabs>
              <w:rPr>
                <w:sz w:val="24"/>
                <w:lang w:val="nl-BE"/>
              </w:rPr>
            </w:pPr>
          </w:p>
        </w:tc>
        <w:tc>
          <w:tcPr>
            <w:tcW w:w="1678" w:type="dxa"/>
          </w:tcPr>
          <w:p w:rsidR="00DD4537" w:rsidRDefault="00DD4537">
            <w:pPr>
              <w:tabs>
                <w:tab w:val="left" w:leader="dot" w:pos="8505"/>
              </w:tabs>
              <w:rPr>
                <w:sz w:val="24"/>
                <w:lang w:val="nl-BE"/>
              </w:rPr>
            </w:pPr>
          </w:p>
        </w:tc>
        <w:tc>
          <w:tcPr>
            <w:tcW w:w="2108" w:type="dxa"/>
          </w:tcPr>
          <w:p w:rsidR="00DD4537" w:rsidRDefault="00DD4537">
            <w:pPr>
              <w:tabs>
                <w:tab w:val="left" w:leader="dot" w:pos="8505"/>
              </w:tabs>
              <w:rPr>
                <w:sz w:val="24"/>
                <w:lang w:val="nl-BE"/>
              </w:rPr>
            </w:pPr>
          </w:p>
        </w:tc>
        <w:tc>
          <w:tcPr>
            <w:tcW w:w="160" w:type="dxa"/>
          </w:tcPr>
          <w:p w:rsidR="00DD4537" w:rsidRDefault="00DD4537">
            <w:pPr>
              <w:tabs>
                <w:tab w:val="left" w:leader="dot" w:pos="8505"/>
              </w:tabs>
              <w:rPr>
                <w:sz w:val="24"/>
                <w:lang w:val="nl-BE"/>
              </w:rPr>
            </w:pPr>
          </w:p>
        </w:tc>
        <w:tc>
          <w:tcPr>
            <w:tcW w:w="1843" w:type="dxa"/>
          </w:tcPr>
          <w:p w:rsidR="00DD4537" w:rsidRDefault="00DD4537">
            <w:pPr>
              <w:tabs>
                <w:tab w:val="left" w:leader="dot" w:pos="8505"/>
              </w:tabs>
              <w:rPr>
                <w:sz w:val="24"/>
                <w:lang w:val="nl-BE"/>
              </w:rPr>
            </w:pPr>
          </w:p>
        </w:tc>
      </w:tr>
      <w:tr w:rsidR="00DD4537">
        <w:tc>
          <w:tcPr>
            <w:tcW w:w="1204" w:type="dxa"/>
          </w:tcPr>
          <w:p w:rsidR="00DD4537" w:rsidRDefault="00B80B34" w:rsidP="00A910AB">
            <w:pPr>
              <w:tabs>
                <w:tab w:val="left" w:leader="dot" w:pos="8505"/>
              </w:tabs>
              <w:jc w:val="center"/>
              <w:rPr>
                <w:sz w:val="24"/>
                <w:lang w:val="nl-BE"/>
              </w:rPr>
            </w:pPr>
            <w:r>
              <w:rPr>
                <w:sz w:val="24"/>
                <w:lang w:val="nl-BE"/>
              </w:rPr>
              <w:t>november</w:t>
            </w:r>
          </w:p>
        </w:tc>
        <w:tc>
          <w:tcPr>
            <w:tcW w:w="1866" w:type="dxa"/>
          </w:tcPr>
          <w:p w:rsidR="00DD4537" w:rsidRDefault="00DD4537">
            <w:pPr>
              <w:tabs>
                <w:tab w:val="left" w:leader="dot" w:pos="8505"/>
              </w:tabs>
              <w:rPr>
                <w:sz w:val="24"/>
                <w:lang w:val="nl-BE"/>
              </w:rPr>
            </w:pPr>
          </w:p>
        </w:tc>
        <w:tc>
          <w:tcPr>
            <w:tcW w:w="1678" w:type="dxa"/>
          </w:tcPr>
          <w:p w:rsidR="00DD4537" w:rsidRDefault="00DD4537">
            <w:pPr>
              <w:tabs>
                <w:tab w:val="left" w:leader="dot" w:pos="8505"/>
              </w:tabs>
              <w:rPr>
                <w:sz w:val="24"/>
                <w:lang w:val="nl-BE"/>
              </w:rPr>
            </w:pPr>
          </w:p>
        </w:tc>
        <w:tc>
          <w:tcPr>
            <w:tcW w:w="2108" w:type="dxa"/>
          </w:tcPr>
          <w:p w:rsidR="00DD4537" w:rsidRDefault="00DD4537">
            <w:pPr>
              <w:tabs>
                <w:tab w:val="left" w:leader="dot" w:pos="8505"/>
              </w:tabs>
              <w:rPr>
                <w:sz w:val="24"/>
                <w:lang w:val="nl-BE"/>
              </w:rPr>
            </w:pPr>
          </w:p>
        </w:tc>
        <w:tc>
          <w:tcPr>
            <w:tcW w:w="160" w:type="dxa"/>
          </w:tcPr>
          <w:p w:rsidR="00DD4537" w:rsidRDefault="00DD4537">
            <w:pPr>
              <w:tabs>
                <w:tab w:val="left" w:leader="dot" w:pos="8505"/>
              </w:tabs>
              <w:rPr>
                <w:sz w:val="24"/>
                <w:lang w:val="nl-BE"/>
              </w:rPr>
            </w:pPr>
          </w:p>
        </w:tc>
        <w:tc>
          <w:tcPr>
            <w:tcW w:w="1843" w:type="dxa"/>
          </w:tcPr>
          <w:p w:rsidR="00DD4537" w:rsidRDefault="00DD4537">
            <w:pPr>
              <w:tabs>
                <w:tab w:val="left" w:leader="dot" w:pos="8505"/>
              </w:tabs>
              <w:rPr>
                <w:sz w:val="24"/>
                <w:lang w:val="nl-BE"/>
              </w:rPr>
            </w:pPr>
          </w:p>
        </w:tc>
      </w:tr>
      <w:tr w:rsidR="00446257">
        <w:tc>
          <w:tcPr>
            <w:tcW w:w="6856" w:type="dxa"/>
            <w:gridSpan w:val="4"/>
          </w:tcPr>
          <w:p w:rsidR="00446257" w:rsidRDefault="001616F5" w:rsidP="001616F5">
            <w:pPr>
              <w:tabs>
                <w:tab w:val="left" w:leader="dot" w:pos="8505"/>
              </w:tabs>
              <w:rPr>
                <w:sz w:val="24"/>
                <w:lang w:val="nl-BE"/>
              </w:rPr>
            </w:pPr>
            <w:r>
              <w:rPr>
                <w:sz w:val="24"/>
                <w:lang w:val="nl-BE"/>
              </w:rPr>
              <w:t>K</w:t>
            </w:r>
            <w:bookmarkStart w:id="0" w:name="_GoBack"/>
            <w:bookmarkEnd w:id="0"/>
            <w:r>
              <w:rPr>
                <w:sz w:val="24"/>
                <w:lang w:val="nl-BE"/>
              </w:rPr>
              <w:t>wantumkorting       5</w:t>
            </w:r>
            <w:r w:rsidR="00446257">
              <w:rPr>
                <w:sz w:val="24"/>
                <w:lang w:val="nl-BE"/>
              </w:rPr>
              <w:t xml:space="preserve">0% </w:t>
            </w:r>
            <w:r>
              <w:rPr>
                <w:sz w:val="24"/>
                <w:lang w:val="nl-BE"/>
              </w:rPr>
              <w:t>op 6</w:t>
            </w:r>
            <w:r w:rsidRPr="001616F5">
              <w:rPr>
                <w:sz w:val="24"/>
                <w:vertAlign w:val="superscript"/>
                <w:lang w:val="nl-BE"/>
              </w:rPr>
              <w:t>de</w:t>
            </w:r>
            <w:r>
              <w:rPr>
                <w:sz w:val="24"/>
                <w:lang w:val="nl-BE"/>
              </w:rPr>
              <w:t xml:space="preserve"> advertentie</w:t>
            </w:r>
            <w:r w:rsidR="00446257">
              <w:rPr>
                <w:sz w:val="24"/>
                <w:lang w:val="nl-BE"/>
              </w:rPr>
              <w:t xml:space="preserve">                   Ja   / Nee</w:t>
            </w:r>
          </w:p>
        </w:tc>
        <w:tc>
          <w:tcPr>
            <w:tcW w:w="160" w:type="dxa"/>
          </w:tcPr>
          <w:p w:rsidR="00446257" w:rsidRDefault="00446257">
            <w:pPr>
              <w:tabs>
                <w:tab w:val="left" w:leader="dot" w:pos="8505"/>
              </w:tabs>
              <w:rPr>
                <w:sz w:val="24"/>
                <w:lang w:val="nl-BE"/>
              </w:rPr>
            </w:pPr>
          </w:p>
        </w:tc>
        <w:tc>
          <w:tcPr>
            <w:tcW w:w="1843" w:type="dxa"/>
          </w:tcPr>
          <w:p w:rsidR="00446257" w:rsidRDefault="00446257">
            <w:pPr>
              <w:tabs>
                <w:tab w:val="left" w:leader="dot" w:pos="8505"/>
              </w:tabs>
              <w:rPr>
                <w:sz w:val="24"/>
                <w:lang w:val="nl-BE"/>
              </w:rPr>
            </w:pPr>
          </w:p>
        </w:tc>
      </w:tr>
      <w:tr w:rsidR="00446257">
        <w:trPr>
          <w:trHeight w:val="545"/>
        </w:trPr>
        <w:tc>
          <w:tcPr>
            <w:tcW w:w="6856" w:type="dxa"/>
            <w:gridSpan w:val="4"/>
          </w:tcPr>
          <w:p w:rsidR="009C630D" w:rsidRPr="009C630D" w:rsidRDefault="00446257" w:rsidP="009C630D">
            <w:pPr>
              <w:tabs>
                <w:tab w:val="left" w:leader="dot" w:pos="8505"/>
              </w:tabs>
              <w:rPr>
                <w:i/>
                <w:lang w:val="nl-BE"/>
              </w:rPr>
            </w:pPr>
            <w:r>
              <w:rPr>
                <w:sz w:val="24"/>
                <w:lang w:val="nl-BE"/>
              </w:rPr>
              <w:t>Totaal te betalen</w:t>
            </w:r>
            <w:r w:rsidR="009C630D" w:rsidRPr="00446257">
              <w:rPr>
                <w:i/>
                <w:sz w:val="24"/>
                <w:lang w:val="nl-BE"/>
              </w:rPr>
              <w:t xml:space="preserve"> </w:t>
            </w:r>
            <w:r w:rsidR="009C630D">
              <w:rPr>
                <w:i/>
                <w:sz w:val="24"/>
                <w:lang w:val="nl-BE"/>
              </w:rPr>
              <w:t xml:space="preserve">  </w:t>
            </w:r>
            <w:r w:rsidR="009C630D" w:rsidRPr="009C630D">
              <w:rPr>
                <w:i/>
                <w:lang w:val="nl-BE"/>
              </w:rPr>
              <w:t xml:space="preserve">  </w:t>
            </w:r>
            <w:r w:rsidR="009C630D">
              <w:rPr>
                <w:i/>
                <w:lang w:val="nl-BE"/>
              </w:rPr>
              <w:t>(</w:t>
            </w:r>
            <w:r w:rsidR="009C630D" w:rsidRPr="009C630D">
              <w:rPr>
                <w:i/>
                <w:lang w:val="nl-BE"/>
              </w:rPr>
              <w:t xml:space="preserve">BTW </w:t>
            </w:r>
            <w:r w:rsidR="009C630D">
              <w:rPr>
                <w:i/>
                <w:lang w:val="nl-BE"/>
              </w:rPr>
              <w:t xml:space="preserve">is niet </w:t>
            </w:r>
            <w:r w:rsidR="009C630D" w:rsidRPr="009C630D">
              <w:rPr>
                <w:i/>
                <w:lang w:val="nl-BE"/>
              </w:rPr>
              <w:t>verschuldigd</w:t>
            </w:r>
            <w:r w:rsidR="009C630D">
              <w:rPr>
                <w:i/>
                <w:lang w:val="nl-BE"/>
              </w:rPr>
              <w:t>)</w:t>
            </w:r>
          </w:p>
          <w:p w:rsidR="00446257" w:rsidRDefault="00446257">
            <w:pPr>
              <w:tabs>
                <w:tab w:val="left" w:leader="dot" w:pos="8505"/>
              </w:tabs>
              <w:rPr>
                <w:sz w:val="24"/>
                <w:lang w:val="nl-BE"/>
              </w:rPr>
            </w:pPr>
          </w:p>
        </w:tc>
        <w:tc>
          <w:tcPr>
            <w:tcW w:w="160" w:type="dxa"/>
          </w:tcPr>
          <w:p w:rsidR="00446257" w:rsidRDefault="00446257">
            <w:pPr>
              <w:tabs>
                <w:tab w:val="left" w:leader="dot" w:pos="8505"/>
              </w:tabs>
              <w:rPr>
                <w:sz w:val="24"/>
                <w:lang w:val="nl-BE"/>
              </w:rPr>
            </w:pPr>
          </w:p>
        </w:tc>
        <w:tc>
          <w:tcPr>
            <w:tcW w:w="1843" w:type="dxa"/>
            <w:shd w:val="clear" w:color="auto" w:fill="E0E0E0"/>
          </w:tcPr>
          <w:p w:rsidR="00446257" w:rsidRDefault="00446257">
            <w:pPr>
              <w:tabs>
                <w:tab w:val="left" w:leader="dot" w:pos="8505"/>
              </w:tabs>
              <w:rPr>
                <w:sz w:val="24"/>
                <w:lang w:val="nl-BE"/>
              </w:rPr>
            </w:pPr>
            <w:r>
              <w:rPr>
                <w:sz w:val="24"/>
                <w:lang w:val="nl-BE"/>
              </w:rPr>
              <w:t>€</w:t>
            </w:r>
          </w:p>
        </w:tc>
      </w:tr>
    </w:tbl>
    <w:p w:rsidR="009D7D47" w:rsidRDefault="009D7D47">
      <w:pPr>
        <w:tabs>
          <w:tab w:val="left" w:leader="dot" w:pos="8505"/>
        </w:tabs>
        <w:rPr>
          <w:i/>
          <w:sz w:val="24"/>
          <w:lang w:val="nl-BE"/>
        </w:rPr>
      </w:pPr>
    </w:p>
    <w:p w:rsidR="001616F5" w:rsidRDefault="006D6617">
      <w:pPr>
        <w:tabs>
          <w:tab w:val="left" w:leader="dot" w:pos="8505"/>
        </w:tabs>
        <w:rPr>
          <w:i/>
          <w:sz w:val="24"/>
          <w:lang w:val="nl-BE"/>
        </w:rPr>
      </w:pPr>
      <w:r>
        <w:rPr>
          <w:i/>
          <w:sz w:val="24"/>
          <w:lang w:val="nl-BE"/>
        </w:rPr>
        <w:t xml:space="preserve">De vergoeding wordt gestort op rekeningnummer BE69096121731078. </w:t>
      </w:r>
      <w:r w:rsidR="001616F5">
        <w:rPr>
          <w:i/>
          <w:sz w:val="24"/>
          <w:lang w:val="nl-BE"/>
        </w:rPr>
        <w:t xml:space="preserve">De overschrijving met vermelding van </w:t>
      </w:r>
      <w:proofErr w:type="spellStart"/>
      <w:r w:rsidR="001616F5">
        <w:rPr>
          <w:i/>
          <w:sz w:val="24"/>
          <w:lang w:val="nl-BE"/>
        </w:rPr>
        <w:t>G’zet</w:t>
      </w:r>
      <w:proofErr w:type="spellEnd"/>
      <w:r w:rsidR="001616F5">
        <w:rPr>
          <w:i/>
          <w:sz w:val="24"/>
          <w:lang w:val="nl-BE"/>
        </w:rPr>
        <w:t>, jaargang en editie gebeurt ten laatste 14 kalenderdagen voor de bedeling van het infoblad waarin de advertentie zal verschijnen.</w:t>
      </w:r>
    </w:p>
    <w:p w:rsidR="009C630D" w:rsidRPr="00446257" w:rsidRDefault="009C630D">
      <w:pPr>
        <w:tabs>
          <w:tab w:val="left" w:leader="dot" w:pos="8505"/>
        </w:tabs>
        <w:rPr>
          <w:i/>
          <w:sz w:val="24"/>
          <w:lang w:val="nl-BE"/>
        </w:rPr>
      </w:pPr>
    </w:p>
    <w:p w:rsidR="004C2F66" w:rsidRDefault="004C2F66">
      <w:pPr>
        <w:tabs>
          <w:tab w:val="left" w:leader="dot" w:pos="8505"/>
        </w:tabs>
        <w:rPr>
          <w:sz w:val="24"/>
          <w:lang w:val="nl-BE"/>
        </w:rPr>
      </w:pPr>
      <w:r>
        <w:rPr>
          <w:sz w:val="24"/>
          <w:lang w:val="nl-BE"/>
        </w:rPr>
        <w:t>(handtekening)</w:t>
      </w:r>
    </w:p>
    <w:p w:rsidR="00446257" w:rsidRDefault="00446257">
      <w:pPr>
        <w:tabs>
          <w:tab w:val="left" w:leader="dot" w:pos="8505"/>
        </w:tabs>
        <w:rPr>
          <w:sz w:val="24"/>
          <w:lang w:val="nl-BE"/>
        </w:rPr>
      </w:pPr>
    </w:p>
    <w:sectPr w:rsidR="00446257">
      <w:pgSz w:w="11906" w:h="16838"/>
      <w:pgMar w:top="709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2BC"/>
    <w:rsid w:val="00143E9B"/>
    <w:rsid w:val="001616F5"/>
    <w:rsid w:val="003966E5"/>
    <w:rsid w:val="00420862"/>
    <w:rsid w:val="00446257"/>
    <w:rsid w:val="0047573C"/>
    <w:rsid w:val="00493A6A"/>
    <w:rsid w:val="004C2F66"/>
    <w:rsid w:val="00596B9C"/>
    <w:rsid w:val="005B0C60"/>
    <w:rsid w:val="006D6617"/>
    <w:rsid w:val="00842483"/>
    <w:rsid w:val="008B093C"/>
    <w:rsid w:val="008E6F4A"/>
    <w:rsid w:val="00905E06"/>
    <w:rsid w:val="009347E9"/>
    <w:rsid w:val="009A2A00"/>
    <w:rsid w:val="009C630D"/>
    <w:rsid w:val="009D7D47"/>
    <w:rsid w:val="00A63CDB"/>
    <w:rsid w:val="00A910AB"/>
    <w:rsid w:val="00B80B34"/>
    <w:rsid w:val="00C40838"/>
    <w:rsid w:val="00C50959"/>
    <w:rsid w:val="00C53D80"/>
    <w:rsid w:val="00DC51E9"/>
    <w:rsid w:val="00DD4537"/>
    <w:rsid w:val="00E742BC"/>
    <w:rsid w:val="00EC3F8A"/>
    <w:rsid w:val="00F11492"/>
    <w:rsid w:val="00F42285"/>
    <w:rsid w:val="00F51FD3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D5D8D0"/>
  <w15:docId w15:val="{205A7E86-4781-4329-95B7-AB7C3462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sz w:val="24"/>
      <w:lang w:val="nl-BE"/>
    </w:rPr>
  </w:style>
  <w:style w:type="paragraph" w:styleId="Kop2">
    <w:name w:val="heading 2"/>
    <w:basedOn w:val="Standaard"/>
    <w:next w:val="Standaard"/>
    <w:qFormat/>
    <w:pPr>
      <w:keepNext/>
      <w:tabs>
        <w:tab w:val="left" w:leader="dot" w:pos="8505"/>
      </w:tabs>
      <w:jc w:val="center"/>
      <w:outlineLvl w:val="1"/>
    </w:pPr>
    <w:rPr>
      <w:sz w:val="24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9C630D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6D66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geetbets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PUBLICITEIT  INFO</vt:lpstr>
    </vt:vector>
  </TitlesOfParts>
  <Company>Liedekerke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PUBLICITEIT  INFO</dc:title>
  <dc:creator>Gemeentebestuur</dc:creator>
  <cp:lastModifiedBy>Els Beckers</cp:lastModifiedBy>
  <cp:revision>7</cp:revision>
  <cp:lastPrinted>2007-02-14T07:50:00Z</cp:lastPrinted>
  <dcterms:created xsi:type="dcterms:W3CDTF">2016-05-30T08:41:00Z</dcterms:created>
  <dcterms:modified xsi:type="dcterms:W3CDTF">2020-01-08T14:59:00Z</dcterms:modified>
</cp:coreProperties>
</file>